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拟进入资格复审、面试考核人员名单</w:t>
      </w:r>
    </w:p>
    <w:tbl>
      <w:tblPr>
        <w:tblStyle w:val="4"/>
        <w:tblW w:w="9428" w:type="dxa"/>
        <w:tblInd w:w="91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35"/>
        <w:gridCol w:w="450"/>
        <w:gridCol w:w="840"/>
        <w:gridCol w:w="405"/>
        <w:gridCol w:w="1320"/>
        <w:gridCol w:w="1215"/>
        <w:gridCol w:w="1005"/>
        <w:gridCol w:w="1245"/>
        <w:gridCol w:w="1200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985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面试考核方式及内容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编者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书号ISBN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辅导员01岗位(01)男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章高强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柳勇志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姚志君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赖成铭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雷镇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林永杰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郑盛春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沈春生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朱郑鹏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辅导员01岗位(02)女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翁巧玲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方丹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钱伟婷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周佩青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吴晓雨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黄彩霞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黄丽萍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苏密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李徐恬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韩丽彬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雷乙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辅导员02岗位(03)男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周慎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郑新双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王三达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肖树浩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刘秋华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林逸简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林楠冰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许枫魁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林昆堃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吴智雄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佘剑雨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陈宁义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辅导员02岗位(04)女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黄沛玲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刘木英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祝智威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李梅娟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张丽金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郑艳静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陈梅峰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林亚婷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陈清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胡佳璐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吕梦迪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刘琳雪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辅导员03岗位(05)男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陈勇辉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周汉强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郑快生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邹会豪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吴永兴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陈振平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陈焕超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黄树强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何峰鑫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胡晋荣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杨雨时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张航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强亮亮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林新民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曹雨浩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张勤涛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辅导员03岗位(06)女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傅佩萍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黄益婷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林晨洁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何艳秋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苏萍萍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郑莛予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姚黎欢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吴陈婷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余婷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邱晓婧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王钰珍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刘燕钦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陈丽雪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黄雨深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雷艳平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辅导员04岗位(07)男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傅永超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郭朋朋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辅导员04岗位(08)女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黄丽珠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蔡彬彬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林宇岚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组织员(09)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顾旭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刘静申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黄开丽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刘雅慧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杨文康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祝熙金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王浩勇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组织部干事(10)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党政办公室干事(11)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董玉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林磊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郑婕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张忠芳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自动化专任教师岗位01(12)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张大玮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电工与电子技术项目化教程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佘明辉、徐明、龚文杨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978-7-305-25882-4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俞元琳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严宇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丁思超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自动化专任教师岗位02(13)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陈春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电工与电子技术项目化教程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佘明辉、徐明、龚文杨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978-7-305-25882-4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周亚龙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阮璐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食品专任教师(14)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郑锋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食品化学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赵俊芳、张守花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978-7-564-56299-1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视觉传达设计专任教师(15)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蔡晓玲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影视编剧教程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杨璟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978-7-562-19096-7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杨雅云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李明哲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鞋服设计专任教师(16)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林蕾靓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运动鞋专题设计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杨志峰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978-7-518-42369-9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方灏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陈苍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广告艺术设计专任教师(17)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彭颖玲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标志设计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王亚非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978-7-562-14510-3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李萌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颜舒泓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黄婷婷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季魏雯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康复专任教师(18)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胡梦艺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康复医学概论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第二版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陈立典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978-7-117-26888-2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游伟杰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陈颖雯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中医专任教师(19)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林薇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中医学基础概要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范俊德、徐迎涛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978-7-117-26287-3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陈小倩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智能建造技术专任教师(20)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戴倩菲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智能建筑概论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刘文锋、廖雏张、胡昌斌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978-7-301-32425-7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吴智展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刘建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学前教育教师(22)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潘丽钦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王萍、万超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978-7-568-13091-2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郭妍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蔡园园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马菲菲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马槿惠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吕新蕾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人工智能技术应用专任教师(26)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苏静宇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张玉生、刘炎、张亚红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978-7-313-19918-8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郭剑华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范骋宇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林振先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林敏敏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  <w:t>市场营销专任教师</w:t>
            </w:r>
          </w:p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  <w:lang w:eastAsia="zh-CN"/>
              </w:rPr>
              <w:t>（博士）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吴天娇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周君、王烨烨、高国生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西北工业大学出版社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978-7-5612-7622-8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D4AA3"/>
    <w:rsid w:val="0CE10890"/>
    <w:rsid w:val="0D382A8F"/>
    <w:rsid w:val="0E9D4AA3"/>
    <w:rsid w:val="1B156BA7"/>
    <w:rsid w:val="2E0F1DD3"/>
    <w:rsid w:val="383D247C"/>
    <w:rsid w:val="46405136"/>
    <w:rsid w:val="477426C6"/>
    <w:rsid w:val="6581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2022-12-23T13:49:00Z</dcterms:created>
  <dc:creator>Administrator</dc:creator>
  <cp:lastModifiedBy>Administrator</cp:lastModifiedBy>
  <dcterms:modified xsi:type="dcterms:W3CDTF">2022-12-24T03:24:26Z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A04FEBF24C13441AB3451F492B3A34B4</vt:lpwstr>
  </property>
</Properties>
</file>